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478D5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6478D5" w:rsidRPr="006478D5">
        <w:rPr>
          <w:sz w:val="28"/>
          <w:u w:val="single"/>
        </w:rPr>
        <w:t>13.10.2021</w:t>
      </w:r>
      <w:r w:rsidR="006478D5">
        <w:rPr>
          <w:sz w:val="28"/>
        </w:rPr>
        <w:t xml:space="preserve"> </w:t>
      </w:r>
      <w:r>
        <w:rPr>
          <w:sz w:val="28"/>
        </w:rPr>
        <w:t xml:space="preserve">№ </w:t>
      </w:r>
      <w:r w:rsidR="006478D5" w:rsidRPr="006478D5">
        <w:rPr>
          <w:sz w:val="28"/>
          <w:u w:val="single"/>
        </w:rPr>
        <w:t>22-п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1D2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планировки </w:t>
      </w:r>
      <w:r w:rsidR="001D2F0A">
        <w:rPr>
          <w:b/>
          <w:sz w:val="28"/>
          <w:szCs w:val="28"/>
        </w:rPr>
        <w:t>и проекту межевания территории в границах земельных участков с кадастровыми номерами 37:20:011633:202 и 37:20:011633:203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1D2F0A">
        <w:rPr>
          <w:rFonts w:eastAsiaTheme="minorHAnsi"/>
          <w:sz w:val="28"/>
          <w:szCs w:val="28"/>
          <w:lang w:eastAsia="en-US"/>
        </w:rPr>
        <w:t xml:space="preserve">, </w:t>
      </w:r>
      <w:r w:rsidR="001D2F0A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7637B6" w:rsidRPr="00F574A1" w:rsidRDefault="00824C6B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проекту </w:t>
      </w:r>
      <w:r w:rsidR="007637B6" w:rsidRPr="00F574A1">
        <w:rPr>
          <w:sz w:val="28"/>
          <w:szCs w:val="28"/>
        </w:rPr>
        <w:t xml:space="preserve">планировки </w:t>
      </w:r>
      <w:r w:rsidR="001D2F0A">
        <w:rPr>
          <w:sz w:val="28"/>
          <w:szCs w:val="28"/>
        </w:rPr>
        <w:t>и проекту межевания территории в границах земельных участков с кадастровыми номерами 37:20:011633:202 и 37:20:011633:203.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1D2F0A">
        <w:rPr>
          <w:sz w:val="28"/>
          <w:szCs w:val="28"/>
        </w:rPr>
        <w:t>15.11.2021</w:t>
      </w:r>
      <w:r w:rsidRPr="00F574A1">
        <w:rPr>
          <w:sz w:val="28"/>
          <w:szCs w:val="28"/>
        </w:rPr>
        <w:t xml:space="preserve"> г. в 14.00 по адресу: Ивановская область, Шуйский район, </w:t>
      </w:r>
      <w:r w:rsidR="001D2F0A">
        <w:rPr>
          <w:sz w:val="28"/>
          <w:szCs w:val="28"/>
        </w:rPr>
        <w:t xml:space="preserve">д. </w:t>
      </w:r>
      <w:proofErr w:type="spellStart"/>
      <w:r w:rsidR="001D2F0A">
        <w:rPr>
          <w:sz w:val="28"/>
          <w:szCs w:val="28"/>
        </w:rPr>
        <w:t>Остапово</w:t>
      </w:r>
      <w:proofErr w:type="spellEnd"/>
      <w:r w:rsidR="001D2F0A">
        <w:rPr>
          <w:sz w:val="28"/>
          <w:szCs w:val="28"/>
        </w:rPr>
        <w:t>, ул. Зеленая, д.72</w:t>
      </w:r>
      <w:r w:rsidR="001D2F0A" w:rsidRPr="001D2F0A">
        <w:rPr>
          <w:sz w:val="28"/>
          <w:szCs w:val="28"/>
        </w:rPr>
        <w:t xml:space="preserve"> (здание администрации </w:t>
      </w:r>
      <w:proofErr w:type="spellStart"/>
      <w:r w:rsidR="001D2F0A" w:rsidRPr="001D2F0A">
        <w:rPr>
          <w:sz w:val="28"/>
          <w:szCs w:val="28"/>
        </w:rPr>
        <w:t>Остаповского</w:t>
      </w:r>
      <w:proofErr w:type="spellEnd"/>
      <w:r w:rsidR="001D2F0A" w:rsidRPr="001D2F0A"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4B6D98">
        <w:rPr>
          <w:sz w:val="28"/>
          <w:szCs w:val="28"/>
        </w:rPr>
        <w:t xml:space="preserve">по </w:t>
      </w:r>
      <w:r w:rsidR="00AB21FF" w:rsidRPr="00F574A1">
        <w:rPr>
          <w:sz w:val="28"/>
          <w:szCs w:val="28"/>
        </w:rPr>
        <w:t>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1D2F0A">
        <w:rPr>
          <w:sz w:val="28"/>
          <w:szCs w:val="28"/>
        </w:rPr>
        <w:t xml:space="preserve"> планировки и проекту межевания.</w:t>
      </w:r>
    </w:p>
    <w:p w:rsidR="001D2F0A" w:rsidRPr="001D2F0A" w:rsidRDefault="00F574A1" w:rsidP="001D2F0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</w:t>
      </w:r>
      <w:r w:rsidR="001D2F0A" w:rsidRPr="001D2F0A">
        <w:rPr>
          <w:sz w:val="28"/>
          <w:szCs w:val="28"/>
        </w:rPr>
        <w:t xml:space="preserve">Комиссии обеспечить опубликование настоящего постановления в порядке, установленном для официального опубликования муниципальных правовых актов Шуйского муниципального района Ивановской области. </w:t>
      </w:r>
    </w:p>
    <w:p w:rsidR="001D2F0A" w:rsidRPr="001D2F0A" w:rsidRDefault="001D2F0A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1D2F0A">
        <w:rPr>
          <w:sz w:val="28"/>
          <w:szCs w:val="28"/>
        </w:rPr>
        <w:t xml:space="preserve">.Комиссии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1D2F0A">
        <w:rPr>
          <w:sz w:val="28"/>
          <w:szCs w:val="28"/>
        </w:rPr>
        <w:t>каб</w:t>
      </w:r>
      <w:proofErr w:type="spellEnd"/>
      <w:r w:rsidRPr="001D2F0A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1D2F0A" w:rsidRPr="001D2F0A" w:rsidRDefault="001D2F0A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6</w:t>
      </w:r>
      <w:r w:rsidRPr="001D2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F0A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2F0A" w:rsidRPr="001D2F0A" w:rsidRDefault="001D2F0A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7</w:t>
      </w:r>
      <w:r w:rsidRPr="001D2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F0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1D2F0A" w:rsidRPr="001D2F0A" w:rsidRDefault="001D2F0A" w:rsidP="001D2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</w:t>
      </w:r>
      <w:r w:rsidRPr="001D2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2F0A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C4BB8" w:rsidRPr="00F574A1" w:rsidRDefault="00BC4BB8" w:rsidP="001D2F0A">
      <w:pPr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22118" w:rsidRPr="00E22118" w:rsidRDefault="00E22118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22118">
        <w:rPr>
          <w:b/>
          <w:bCs/>
          <w:kern w:val="36"/>
          <w:sz w:val="48"/>
          <w:szCs w:val="48"/>
        </w:rPr>
        <w:t>О проведении публичных слушаний по рассмотрению Проекта планировки и Проекта межевания территории линейного объекта</w:t>
      </w:r>
    </w:p>
    <w:p w:rsidR="00E22118" w:rsidRPr="00E22118" w:rsidRDefault="006478D5" w:rsidP="00E22118">
      <w:pPr>
        <w:spacing w:before="100" w:beforeAutospacing="1" w:after="100" w:afterAutospacing="1"/>
        <w:jc w:val="both"/>
      </w:pPr>
      <w:hyperlink r:id="rId7" w:history="1">
        <w:r w:rsidR="00E22118" w:rsidRPr="00E22118">
          <w:rPr>
            <w:color w:val="0000FF"/>
            <w:u w:val="single"/>
          </w:rPr>
          <w:t>СКАЧАТЬ</w:t>
        </w:r>
      </w:hyperlink>
      <w:r w:rsidR="00E22118" w:rsidRPr="00E22118">
        <w:t xml:space="preserve"> постановление с приложениями в </w:t>
      </w:r>
      <w:proofErr w:type="spellStart"/>
      <w:r w:rsidR="00E22118" w:rsidRPr="00E22118">
        <w:t>doc</w:t>
      </w:r>
      <w:proofErr w:type="spellEnd"/>
      <w:r w:rsidR="00E22118" w:rsidRPr="00E22118">
        <w:t>-формате.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ПОСТАНОВЛЕНИЕ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О  проведении публичных слушаний по рассмотрению Проекта планировки и Проекта межевания территории линейного объекта  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Руководствуясь Федеральным законом от 6.10.2003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№ 190-ФЗ, Федеральным законом от 29.12.2004 № 191 – ФЗ «О введении в действие Градостроительного кодекса Российской Федерации»,  в целях обеспечения прав  и  законных  интересов  физических  и  юридических  лиц,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ПОСТАНОВЛЯЮ: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1. Провести публичные слушания по рассмотрению Проекта планировки и Проекта межевания территории линейного объекта «Водопровод питьевой воды, расположенный по адресу: Челябинская область, г. </w:t>
      </w:r>
      <w:proofErr w:type="spellStart"/>
      <w:r w:rsidRPr="00E22118">
        <w:t>Сатка</w:t>
      </w:r>
      <w:proofErr w:type="spellEnd"/>
      <w:r w:rsidRPr="00E22118">
        <w:t xml:space="preserve">, на пересечении улиц Красноармейская и </w:t>
      </w:r>
      <w:proofErr w:type="spellStart"/>
      <w:r w:rsidRPr="00E22118">
        <w:t>Сесюнина</w:t>
      </w:r>
      <w:proofErr w:type="spellEnd"/>
      <w:r w:rsidRPr="00E22118">
        <w:t xml:space="preserve"> до границы </w:t>
      </w:r>
      <w:proofErr w:type="spellStart"/>
      <w:r w:rsidRPr="00E22118">
        <w:t>аглофабрики</w:t>
      </w:r>
      <w:proofErr w:type="spellEnd"/>
      <w:r w:rsidRPr="00E22118">
        <w:t xml:space="preserve"> АО «СЧПЗ»».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2. Назначить дату проведения публичных слушаний на 04.03.2016 г. в 14.00 по адресу: г. </w:t>
      </w:r>
      <w:proofErr w:type="spellStart"/>
      <w:r w:rsidRPr="00E22118">
        <w:t>Сатка</w:t>
      </w:r>
      <w:proofErr w:type="spellEnd"/>
      <w:r w:rsidRPr="00E22118">
        <w:t>, ул. Металлургов, 2, зал заседаний.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3. Определить организатором публичных слушаний Управление строительства и архитектуры администрации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 (Толкачева М.Л.).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4. Начальнику отдела организационной и контрольной работы Управления делами и организационной работы (</w:t>
      </w:r>
      <w:proofErr w:type="spellStart"/>
      <w:r w:rsidRPr="00E22118">
        <w:t>Корочкина</w:t>
      </w:r>
      <w:proofErr w:type="spellEnd"/>
      <w:r w:rsidRPr="00E22118">
        <w:t xml:space="preserve"> Н.П.) опубликовать настоящее постановление в газете «</w:t>
      </w:r>
      <w:proofErr w:type="spellStart"/>
      <w:r w:rsidRPr="00E22118">
        <w:t>Саткинский</w:t>
      </w:r>
      <w:proofErr w:type="spellEnd"/>
      <w:r w:rsidRPr="00E22118">
        <w:t xml:space="preserve"> рабочий».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5. Начальнику отдела организационной и контрольной работы Управления делами и организационной работы (</w:t>
      </w:r>
      <w:proofErr w:type="spellStart"/>
      <w:r w:rsidRPr="00E22118">
        <w:t>Корочкина</w:t>
      </w:r>
      <w:proofErr w:type="spellEnd"/>
      <w:r w:rsidRPr="00E22118">
        <w:t xml:space="preserve"> Н.П.) опубликовать настоящее постановление на официальном сайте администрации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6. Контроль исполнения настоящего постановления возложить на заместителя Главы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 по строительству, инфраструктуре и дорожному хозяйству Баранова П.А.   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Глава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 А.А. Глазков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E22118" w:rsidRPr="00E22118" w:rsidRDefault="00E22118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22118">
        <w:rPr>
          <w:b/>
          <w:bCs/>
          <w:kern w:val="36"/>
          <w:sz w:val="48"/>
          <w:szCs w:val="48"/>
        </w:rPr>
        <w:t xml:space="preserve">О назначении публичных слушаний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  <w:kern w:val="36"/>
          <w:sz w:val="48"/>
          <w:szCs w:val="48"/>
        </w:rPr>
        <w:t>Энгельсского</w:t>
      </w:r>
      <w:proofErr w:type="spellEnd"/>
      <w:r w:rsidRPr="00E22118">
        <w:rPr>
          <w:b/>
          <w:bCs/>
          <w:kern w:val="36"/>
          <w:sz w:val="48"/>
          <w:szCs w:val="48"/>
        </w:rPr>
        <w:t xml:space="preserve"> муниципального района Саратовской области, предназначенной для размещения линейного объекта "Реконструкция...</w:t>
      </w:r>
    </w:p>
    <w:p w:rsidR="00E22118" w:rsidRPr="00E22118" w:rsidRDefault="006478D5" w:rsidP="00E22118">
      <w:r>
        <w:pict>
          <v:rect id="_x0000_i1025" style="width:0;height:1.5pt" o:hralign="center" o:hrstd="t" o:hr="t" fillcolor="#a0a0a0" stroked="f"/>
        </w:pict>
      </w:r>
    </w:p>
    <w:p w:rsidR="00E22118" w:rsidRPr="00E22118" w:rsidRDefault="00E22118" w:rsidP="00E22118">
      <w:pPr>
        <w:outlineLvl w:val="1"/>
        <w:rPr>
          <w:b/>
          <w:bCs/>
          <w:sz w:val="2"/>
          <w:szCs w:val="2"/>
        </w:rPr>
      </w:pPr>
      <w:r w:rsidRPr="00E22118">
        <w:rPr>
          <w:b/>
          <w:bCs/>
          <w:sz w:val="2"/>
          <w:szCs w:val="2"/>
        </w:rPr>
        <w:t xml:space="preserve">О назначении публичных слушаний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  <w:sz w:val="2"/>
          <w:szCs w:val="2"/>
        </w:rPr>
        <w:t>Энгельсского</w:t>
      </w:r>
      <w:proofErr w:type="spellEnd"/>
      <w:r w:rsidRPr="00E22118">
        <w:rPr>
          <w:b/>
          <w:bCs/>
          <w:sz w:val="2"/>
          <w:szCs w:val="2"/>
        </w:rPr>
        <w:t xml:space="preserve"> муниципального района Саратовской области, предназначенной для размещения линейного объекта "Реконструкция..</w:t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br/>
        <w:t>ГЛАВА ЭНГЕЛЬССКОГО МУНИЦИПАЛЬНОГО РАЙОНА САРАТОВСКОЙ ОБЛАСТИ</w:t>
      </w:r>
      <w:r w:rsidRPr="00E22118">
        <w:br/>
      </w:r>
      <w:r w:rsidRPr="00E22118">
        <w:br/>
        <w:t>ПОСТАНОВЛЕНИЕ</w:t>
      </w:r>
      <w:r w:rsidRPr="00E22118">
        <w:br/>
      </w:r>
      <w:r w:rsidRPr="00E22118">
        <w:br/>
        <w:t>от 25 декабря 2015 года N 184/01-02</w:t>
      </w:r>
      <w:r w:rsidRPr="00E22118">
        <w:br/>
      </w:r>
      <w:r w:rsidRPr="00E22118">
        <w:br/>
      </w:r>
      <w:r w:rsidRPr="00E22118">
        <w:br/>
        <w:t xml:space="preserve">О назначении публичных слушаний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линейного объекта "Реконструкция МН Куйбышев-Лисичанск 227,0 км - 228,0 км (замена 1,0 км), 355,18 км - 360,79 км (замена 5,7 км). Саратовское РНУ"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 xml:space="preserve">В соответствии со статьями 45, 46 Градостроительного кодекса РФ, на основании Федерального закона от 6 октября 2003 года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в </w:t>
      </w:r>
      <w:proofErr w:type="spellStart"/>
      <w:r w:rsidRPr="00E22118">
        <w:t>Энгельсском</w:t>
      </w:r>
      <w:proofErr w:type="spellEnd"/>
      <w:r w:rsidRPr="00E22118">
        <w:t xml:space="preserve"> муниципальном районе, утвержденным Решением Собрания депутатов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от 23 апреля 2012 года N 251/27-04, Положением о порядке организации и проведения публичных слушаний в </w:t>
      </w:r>
      <w:proofErr w:type="spellStart"/>
      <w:r w:rsidRPr="00E22118">
        <w:t>Энгельсском</w:t>
      </w:r>
      <w:proofErr w:type="spellEnd"/>
      <w:r w:rsidRPr="00E22118">
        <w:t xml:space="preserve"> муниципальном районе по вопросам местного значения в сфере градостроительной деятельности, утвержденным </w:t>
      </w:r>
      <w:hyperlink r:id="rId8" w:history="1">
        <w:r w:rsidRPr="00E22118">
          <w:rPr>
            <w:color w:val="0000FF"/>
            <w:u w:val="single"/>
          </w:rPr>
          <w:t xml:space="preserve">Решением Собрания депутатов </w:t>
        </w:r>
        <w:proofErr w:type="spellStart"/>
        <w:r w:rsidRPr="00E22118">
          <w:rPr>
            <w:color w:val="0000FF"/>
            <w:u w:val="single"/>
          </w:rPr>
          <w:t>Энгельсского</w:t>
        </w:r>
        <w:proofErr w:type="spellEnd"/>
        <w:r w:rsidRPr="00E22118">
          <w:rPr>
            <w:color w:val="0000FF"/>
            <w:u w:val="single"/>
          </w:rPr>
          <w:t xml:space="preserve"> муниципального района от 28 июня 2012 года N 279/33-04</w:t>
        </w:r>
      </w:hyperlink>
      <w:r w:rsidRPr="00E22118">
        <w:t>,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ПОСТАНОВЛЯЮ: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 xml:space="preserve">1. Назначить публичные слушания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</w:t>
      </w:r>
      <w:r w:rsidRPr="00E22118">
        <w:lastRenderedPageBreak/>
        <w:t xml:space="preserve">района Саратовской области, предназначенной для размещения линейного объекта "Реконструкция МН Куйбышев-Лисичанск 227,0 км - 228,0 км (замена 1,0 км), 355,18 км - 360,79 км (замена 5,7 км). Саратовское РНУ", согласно </w:t>
      </w:r>
      <w:hyperlink r:id="rId9" w:history="1">
        <w:r w:rsidRPr="00E22118">
          <w:rPr>
            <w:color w:val="0000FF"/>
            <w:u w:val="single"/>
          </w:rPr>
          <w:t>Приложению</w:t>
        </w:r>
      </w:hyperlink>
      <w:r w:rsidRPr="00E22118">
        <w:t xml:space="preserve"> к настоящему постановлению.</w:t>
      </w:r>
      <w:r w:rsidRPr="00E22118">
        <w:br/>
      </w:r>
      <w:r w:rsidRPr="00E22118">
        <w:br/>
        <w:t xml:space="preserve">2. Провести публичные слушания с участием граждан, проживающих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правообладателей земельных участков и объектов капитального строительства, расположенных в границах территории, указанной в пункте 1 настоящего постановления, и лиц, законные интересы которых могут быть нарушены в связи с реализацией указанных в пункте 1 настоящего постановления проекта планировки и проекта межевания.</w:t>
      </w:r>
      <w:r w:rsidRPr="00E22118">
        <w:br/>
      </w:r>
      <w:r w:rsidRPr="00E22118">
        <w:br/>
        <w:t>3. Граждане, указанные в пункте 2 настоящего постановления, правообладатели земельных участков и объектов капитального строительства, расположенных в границах территории, указанной в пункте 1 настоящего постановления, и лица, законные интересы которых могут быть нарушены в связи с реализацией указанных в пункте 1 настоящего постановления проекта планировки и проекта межевания, вправе участвовать в публичных слушаниях посредством:</w:t>
      </w:r>
      <w:r w:rsidRPr="00E22118">
        <w:br/>
      </w:r>
      <w:r w:rsidRPr="00E22118">
        <w:br/>
        <w:t>- подачи организатору публичных слушаний замечаний и предложений в письменной форме в срок, указанный в пункте 5 настоящего постановления;</w:t>
      </w:r>
      <w:r w:rsidRPr="00E22118">
        <w:br/>
      </w:r>
      <w:r w:rsidRPr="00E22118">
        <w:br/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  <w:r w:rsidRPr="00E22118">
        <w:br/>
      </w:r>
      <w:r w:rsidRPr="00E22118">
        <w:br/>
        <w:t>- непосредственного участия в публичных слушаниях.</w:t>
      </w:r>
      <w:r w:rsidRPr="00E22118">
        <w:br/>
      </w:r>
      <w:r w:rsidRPr="00E22118">
        <w:br/>
        <w:t xml:space="preserve">4. Организатор публичных слушаний в целях разъяснения положений проектов организует выступления разработчика проекта, демонстрацию материалов проекта в рабочие дни с 9.00 по 17.00 со дня вступления в силу настоящего постановления до 27 января 2016 года, по адресу: г. Энгельс, пл. Ленина, д. 30, кабинет 315 (помещение управления обеспечения градостроительной деятельности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района).</w:t>
      </w:r>
      <w:r w:rsidRPr="00E22118">
        <w:br/>
      </w:r>
      <w:r w:rsidRPr="00E22118">
        <w:br/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27 января 2016 года по рабочим дням с 9.00 до 17.00 по адресу: г. Энгельс, пл. Ленина, д. 30, кабинет 315 (помещение управления обеспечения градостроительной деятельности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района).</w:t>
      </w:r>
      <w:r w:rsidRPr="00E22118">
        <w:br/>
      </w:r>
      <w:r w:rsidRPr="00E22118">
        <w:br/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  <w:r w:rsidRPr="00E22118">
        <w:br/>
      </w:r>
      <w:r w:rsidRPr="00E22118">
        <w:br/>
        <w:t>Все замечания и предложения, представленные в установленный срок, подлежат внесению в протокол публичных слушаний.</w:t>
      </w:r>
      <w:r w:rsidRPr="00E22118">
        <w:br/>
      </w:r>
      <w:r w:rsidRPr="00E22118">
        <w:br/>
        <w:t>При проведении публичных слушаний все участники публичных слушаний вправе высказать свое мнение о проекте планировки и проекте межевания и о замечаниях и предложениях по указанным проектам, задать вопросы разработчику проектов и экспертам.</w:t>
      </w:r>
      <w:r w:rsidRPr="00E22118">
        <w:br/>
      </w:r>
      <w:r w:rsidRPr="00E22118">
        <w:lastRenderedPageBreak/>
        <w:br/>
        <w:t>6. Провести публичные слушания 01 февраля 2016 года в 10.00 часов по адресу: г. Энгельс, площадь Ленина, дом 30, зал заседаний (первый этаж).</w:t>
      </w:r>
      <w:r w:rsidRPr="00E22118">
        <w:br/>
      </w:r>
      <w:r w:rsidRPr="00E22118">
        <w:br/>
        <w:t xml:space="preserve">7. Настоящее постановление подлежит официальному опубликованию путем размещения на официальном сайте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www.engels-city.ru в сети Интернет и вступает в силу со дня опубликования его полного текста.</w:t>
      </w:r>
      <w:r w:rsidRPr="00E22118">
        <w:br/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jc w:val="right"/>
      </w:pPr>
      <w:r w:rsidRPr="00E22118">
        <w:t xml:space="preserve">Глава </w:t>
      </w:r>
      <w:proofErr w:type="spellStart"/>
      <w:r w:rsidRPr="00E22118">
        <w:t>Энгельсского</w:t>
      </w:r>
      <w:proofErr w:type="spellEnd"/>
      <w:r w:rsidRPr="00E22118">
        <w:br/>
        <w:t>муниципального района</w:t>
      </w:r>
      <w:r w:rsidRPr="00E22118">
        <w:br/>
        <w:t>Д.Ю. Лобанов</w:t>
      </w:r>
    </w:p>
    <w:p w:rsidR="00E22118" w:rsidRPr="00E22118" w:rsidRDefault="00E22118" w:rsidP="00E2211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22118">
        <w:rPr>
          <w:b/>
          <w:bCs/>
          <w:sz w:val="36"/>
          <w:szCs w:val="36"/>
        </w:rPr>
        <w:t xml:space="preserve">Проект планировки и проект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  <w:sz w:val="36"/>
          <w:szCs w:val="36"/>
        </w:rPr>
        <w:t>Энгельсского</w:t>
      </w:r>
      <w:proofErr w:type="spellEnd"/>
      <w:r w:rsidRPr="00E22118">
        <w:rPr>
          <w:b/>
          <w:bCs/>
          <w:sz w:val="36"/>
          <w:szCs w:val="36"/>
        </w:rPr>
        <w:t xml:space="preserve"> муниципального района Саратовской области, предназначенной для размещения линейного объекта "Реконструкция МН Куйбышев-Лисичанск 227,0 км ...</w:t>
      </w:r>
    </w:p>
    <w:p w:rsidR="00E22118" w:rsidRPr="00E22118" w:rsidRDefault="00E22118" w:rsidP="00E22118">
      <w:pPr>
        <w:spacing w:before="100" w:beforeAutospacing="1" w:after="100" w:afterAutospacing="1"/>
        <w:jc w:val="right"/>
      </w:pPr>
      <w:r w:rsidRPr="00E22118">
        <w:br/>
        <w:t>Приложение</w:t>
      </w:r>
      <w:r w:rsidRPr="00E22118">
        <w:br/>
        <w:t xml:space="preserve">к постановлению Главы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</w:t>
      </w:r>
      <w:r w:rsidRPr="00E22118">
        <w:br/>
        <w:t xml:space="preserve">от 25 декабря 2015 года N 184/01-02 </w:t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br/>
      </w:r>
      <w:r w:rsidRPr="00E22118">
        <w:rPr>
          <w:b/>
          <w:bCs/>
        </w:rPr>
        <w:t xml:space="preserve">Проект планировки и проект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</w:rPr>
        <w:t>Энгельсского</w:t>
      </w:r>
      <w:proofErr w:type="spellEnd"/>
      <w:r w:rsidRPr="00E22118">
        <w:rPr>
          <w:b/>
          <w:bCs/>
        </w:rPr>
        <w:t xml:space="preserve"> муниципального района Саратовской области, предназначенной для размещения линейного объекта "Реконструкция МН Куйбышев-Лисичанск 227,0 км - 228,0 км (замена 1,0 км), 355,18 км - 360,79 км (замена 5,7 км). Саратовское РНУ"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b/>
          <w:bCs/>
        </w:rPr>
        <w:t>Содержание:</w:t>
      </w:r>
      <w:r w:rsidRPr="00E22118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928"/>
      </w:tblGrid>
      <w:tr w:rsidR="00E22118" w:rsidRPr="00E22118" w:rsidTr="00E22118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979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А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Пояснительная записка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1.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Исходно-разрешительная документация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Реквизиты документов, на основании и с учётом которых разработан проект планировки и проект межевания территории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об учёте положений, содержащихся в документах территориального планирования и градостроительного зонирования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2.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Сведения о линейном объекте и его краткая характеристика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об определении уровня (значения)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Характеристика трассы линейного объекта и района его строительства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Технико-экономическая характеристика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lastRenderedPageBreak/>
              <w:t>2.4.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об основных технологических операциях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2.5.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Перечень пересечений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3.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Сведения о размещении линейного объекта на осваиваемой территории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>Сведения о размерах земельных участков, предоставленных для размещения линейного объекта (полоса отвода)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 размещении линейного объекта на землях сельскохозяйственного назначения, лесного, водного фондов, землях особо охраняемых территорий и других категорий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 земельных участках, отчуждаемых во временное и постоянное пользование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 размерах земельных участков, временно отводимых на период строительства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4.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Принципиальные мероприятия, необходимые для освоения или реконструкции территории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4.1.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Мероприятия по переводу земель в другую категорию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4.2.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Мероприятия по защите территории от чрезвычайных ситуаций природного и техногенного характера, мероприятия по обеспечению пожарной безопасности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4.3.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Мероприятия по сохранению объектов культурного наследия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5.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Сведения о соответствии разработанной документации требованиям законодательства о градостроительной деятельности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/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Б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Графические материалы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Чертеж планировки и межевания территории М 1:2 000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>Схема границ зон с особыми условиями использования территорий</w:t>
            </w:r>
            <w:r w:rsidRPr="00E22118">
              <w:br/>
            </w:r>
            <w:r w:rsidRPr="00E22118">
              <w:br/>
              <w:t xml:space="preserve">М 1:10 000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Карта план объекта землеустройства М 1:5 000 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b/>
          <w:bCs/>
        </w:rPr>
        <w:t>А. Пояснительная записка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1. Исходно-разрешительная документация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i/>
          <w:iCs/>
          <w:u w:val="single"/>
        </w:rPr>
        <w:t>1.1. Реквизиты документов на основании и с учетом которых разработан проект планировки и проект межевания территории линейного объекта.</w:t>
      </w:r>
      <w:r w:rsidRPr="00E22118">
        <w:br/>
      </w:r>
      <w:r w:rsidRPr="00E22118">
        <w:br/>
        <w:t xml:space="preserve">Проект планировки и проект межевания территории по объекту: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 выполнен по заказу ОАО "Приволжские магистральные нефтепроводы" на основании:</w:t>
      </w:r>
      <w:r w:rsidRPr="00E22118">
        <w:br/>
      </w:r>
      <w:r w:rsidRPr="00E22118">
        <w:br/>
      </w:r>
      <w:r w:rsidRPr="00E22118">
        <w:rPr>
          <w:b/>
          <w:bCs/>
        </w:rPr>
        <w:t>-</w:t>
      </w:r>
      <w:r w:rsidRPr="00E22118">
        <w:t xml:space="preserve"> постановления от 07.11.2014 г. N 6294 "О подготовке проекта планировки и проект межевания части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</w:t>
      </w:r>
      <w:r w:rsidRPr="00E22118">
        <w:lastRenderedPageBreak/>
        <w:t xml:space="preserve">линейного объекта - магистрального нефтепровода Куйбышев - Лисичанск в соответствии с проектом "Реконструкция участков МН Куйбышев - Лисичанск 355,18 км - 360,79 км (замена 5,7 км). Саратовское РНУ" на территории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области.";</w:t>
      </w:r>
      <w:r w:rsidRPr="00E22118">
        <w:br/>
      </w:r>
      <w:r w:rsidRPr="00E22118">
        <w:br/>
        <w:t xml:space="preserve">- постановления от 20.10.2015 г. N5250 "О внесении изменений в постановление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от 07.11.2014 г.N6294 "О подготовке проекта планировки и проекта межевания части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линейного объекта - магистрального нефтепровода Куйбышев-Лисичанск в соответствии с проектом "Реконструкция участков МН Куйбышев-Лисичанск 355,18 км - 360,79 км (замена 5,7 км). Саратовское РНУ" на территории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области";</w:t>
      </w:r>
      <w:r w:rsidRPr="00E22118">
        <w:br/>
      </w:r>
      <w:r w:rsidRPr="00E22118">
        <w:br/>
        <w:t xml:space="preserve">- контракта N 201401192 от 27.10.2014 г. на выполнение землеустроительных и кадастровых работ по объектам: "Куйбышев - Лисичанск", Совхозная - </w:t>
      </w:r>
      <w:proofErr w:type="spellStart"/>
      <w:r w:rsidRPr="00E22118">
        <w:t>Бородаевка</w:t>
      </w:r>
      <w:proofErr w:type="spellEnd"/>
      <w:r w:rsidRPr="00E22118">
        <w:t xml:space="preserve"> 259,28км -261,0 км, 261,0км-263,1 км"; "Реконструкция участков МН "Куйбышев - Лисичанск" на 367,41км - 403,0 км (замена 35,4 км)"; "Реконструкция участков МН "Куйбышев - Лисичанск" на 435,1 км-453,1 км"; "Куйбышев - Лисичанск", пр. берег р. Волга - Красный Яр, 466,7 км - 483,7 </w:t>
      </w:r>
      <w:proofErr w:type="spellStart"/>
      <w:r w:rsidRPr="00E22118">
        <w:t>км;"Реконструкция</w:t>
      </w:r>
      <w:proofErr w:type="spellEnd"/>
      <w:r w:rsidRPr="00E22118">
        <w:t xml:space="preserve"> участков МН "Куйбышев - Лисичанск" 227,0 км - 228,0 км (замена 1,0 км), 355,18 км - 360,79 км (замена 5,7 км) Саратовское РНУ"; "Замена трубы на МН Куйбышев - Лисичанск, Совхозная - </w:t>
      </w:r>
      <w:proofErr w:type="spellStart"/>
      <w:r w:rsidRPr="00E22118">
        <w:t>Бородаевка</w:t>
      </w:r>
      <w:proofErr w:type="spellEnd"/>
      <w:r w:rsidRPr="00E22118">
        <w:t xml:space="preserve">, </w:t>
      </w:r>
      <w:proofErr w:type="spellStart"/>
      <w:r w:rsidRPr="00E22118">
        <w:t>Ду</w:t>
      </w:r>
      <w:proofErr w:type="spellEnd"/>
      <w:r w:rsidRPr="00E22118">
        <w:t xml:space="preserve"> 1220 мм 245,41 км - 253,0 км. Саратовское РНУ. Реконструкция";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технического задания на разработку градостроительной документации, являющегося приложением к контракту.</w:t>
      </w:r>
      <w:r w:rsidRPr="00E22118">
        <w:br/>
      </w:r>
      <w:r w:rsidRPr="00E22118">
        <w:br/>
        <w:t>Проект разработан с учетом ранее разработанных, согласованных и утвержденных документов территориального планирования и градостроительного зонирования, разработанной ранее проектной документации: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Схема территориального планирования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Схема территориального планирования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Генеральный план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Правила землепользования и застройки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Проектная документация (Филиал ОАО "ГИПРОТРУБОПРОВОД" -"САМАРАГИПРОТРУБОПРОВОД", 2014, г. Самара);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lastRenderedPageBreak/>
        <w:t>Задания на проектирование.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1.2. Сведения об учете положений, содержащихся в документах территориального планирования и градостроительного зонирования.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Генеральный план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Правила землепользования и застройки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Схема территориального планирования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Схема территориального планирования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</w:t>
      </w:r>
      <w:r w:rsidRPr="00E22118">
        <w:br/>
      </w:r>
      <w:r w:rsidRPr="00E22118">
        <w:br/>
        <w:t xml:space="preserve">В документе территориального планирования "Схема территориального планирования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области" содержатся сведения об охранной зоне объекта: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2. Сведения о линейном объекте и его краткая характеристика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2. Сведения о линейном объекте и его краткая характеристика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2.1. Сведения об определении уровня (значения) линейного объекта</w:t>
      </w:r>
      <w:r w:rsidRPr="00E22118">
        <w:br/>
      </w:r>
      <w:r w:rsidRPr="00E22118">
        <w:br/>
      </w:r>
      <w:r w:rsidRPr="00E22118">
        <w:rPr>
          <w:i/>
          <w:iCs/>
        </w:rPr>
        <w:t>Сведения о линейном объекте.</w:t>
      </w:r>
      <w:r w:rsidRPr="00E22118">
        <w:br/>
      </w:r>
      <w:r w:rsidRPr="00E22118">
        <w:br/>
        <w:t>Магистральный нефтепровод "Куйбышев - Лисичанск" обеспечивает перекачку товарной нефти в объеме 76,5 млн. тонн в год, условный диаметр нефтепровода 1200 мм, плотность нефти 850,0 кг/м3.</w:t>
      </w:r>
      <w:r w:rsidRPr="00E22118">
        <w:br/>
      </w:r>
      <w:r w:rsidRPr="00E22118">
        <w:br/>
        <w:t>Данный нефтепровод введен в эксплуатацию в 1978 году, выполнен в однониточном исполнении при диаметре трубы 1200 мм.</w:t>
      </w:r>
      <w:r w:rsidRPr="00E22118">
        <w:br/>
      </w:r>
      <w:r w:rsidRPr="00E22118">
        <w:br/>
        <w:t>Охранная зона ограничена условными линиями, проходящими в 25 м от оси трубопровода с каждой стороны. Охранная зона магистрального трубопровода обозначается специальными опознавательными знаками на стойках без козырьков, устанавливаемые в пределах прямой видимости, но не реже 500 м, а также на углах поворота. Также опознавательный знак "Охранная зона" устанавливается при пересечении коммуникациями на границе охранной зоны магистрального трубопровода (за 25 м от пересечения).</w:t>
      </w:r>
      <w:r w:rsidRPr="00E22118">
        <w:br/>
      </w:r>
      <w:r w:rsidRPr="00E22118">
        <w:br/>
        <w:t xml:space="preserve">Проектом реконструкции предусматривается прокладка новой линии. Укладка </w:t>
      </w:r>
      <w:r w:rsidRPr="00E22118">
        <w:lastRenderedPageBreak/>
        <w:t>трубопровода DN 1200 проектируемых участков на всем протяжении предусматривается подземная, в основном по рельефу местности.</w:t>
      </w:r>
      <w:r w:rsidRPr="00E22118">
        <w:br/>
      </w:r>
      <w:r w:rsidRPr="00E22118">
        <w:br/>
        <w:t>Способ укладки трубопровода под существующими коммуникациями - протаскиванием, на остальных участках - с бермы траншеи.</w:t>
      </w:r>
      <w:r w:rsidRPr="00E22118">
        <w:br/>
      </w:r>
      <w:r w:rsidRPr="00E22118">
        <w:br/>
        <w:t xml:space="preserve">Величина заглубления составляет не менее 1,0 м до верха трубопровода. В </w:t>
      </w:r>
      <w:proofErr w:type="spellStart"/>
      <w:r w:rsidRPr="00E22118">
        <w:t>пучинистых</w:t>
      </w:r>
      <w:proofErr w:type="spellEnd"/>
      <w:r w:rsidRPr="00E22118">
        <w:t xml:space="preserve"> грунтах укладка трубопровода предусматривается ниже глубины сезонного промерзания.</w:t>
      </w:r>
      <w:r w:rsidRPr="00E22118">
        <w:br/>
      </w:r>
      <w:r w:rsidRPr="00E22118">
        <w:br/>
        <w:t>В местах проезда строительной техники над действующими подземными трубопроводами предусматривается устройство временных переездов с укладкой дорожных плит.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i/>
          <w:iCs/>
          <w:u w:val="single"/>
        </w:rPr>
        <w:t>2.2. Характеристика трассы линейного объекта и района его строительства.</w:t>
      </w:r>
      <w:r w:rsidRPr="00E22118">
        <w:br/>
      </w:r>
      <w:r w:rsidRPr="00E22118">
        <w:br/>
        <w:t xml:space="preserve">По существующему магистральному нефтепроводу "Куйбышев-Лисичанск" настоящим рабочим проектом предусматривается реконструкция участков МН Куйбышев - Лисичанск 227,0 км - 228,0 км (замена 1,0 км), 355,18 км - 360,79 км (замена 5,7 км). Согласно проекту работы будут проводится на участке N2 (355,18 км - 357,3 км)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 Участок имеет общее направление с северо-востока на северо-запад (по ходу течения нефти). Проектируемый участок МН "Куйбышев - Лисичанск" прокладывается в основном в существующем коридоре коммуникаций на расстояниях не менее нормируемых от действующих коммуникаций коридора.</w:t>
      </w:r>
      <w:r w:rsidRPr="00E22118">
        <w:br/>
      </w:r>
      <w:r w:rsidRPr="00E22118">
        <w:br/>
        <w:t xml:space="preserve">В административном отношении участок производства работ расположен на европейской части Российской Федерации в пределах </w:t>
      </w:r>
      <w:proofErr w:type="spellStart"/>
      <w:r w:rsidRPr="00E22118">
        <w:t>Энгельсского</w:t>
      </w:r>
      <w:proofErr w:type="spellEnd"/>
      <w:r w:rsidRPr="00E22118">
        <w:t xml:space="preserve"> административного района Саратовской области.</w:t>
      </w:r>
      <w:r w:rsidRPr="00E22118">
        <w:br/>
      </w:r>
      <w:r w:rsidRPr="00E22118">
        <w:br/>
        <w:t>В геоморфологическом отношении трасса проектируемого нефтепровода "Куйбышев - Лисичанск" приурочены к относительно ровной поверхности II надпойменной террасы р. Волга с абсолютными отметками 32,0 - 47,0 м.</w:t>
      </w:r>
      <w:r w:rsidRPr="00E22118">
        <w:br/>
      </w:r>
      <w:r w:rsidRPr="00E22118">
        <w:br/>
        <w:t>Ближайшая железнодорожная станция Анисовка, расположена в 65 км от места производства работ.</w:t>
      </w:r>
      <w:r w:rsidRPr="00E22118">
        <w:br/>
      </w:r>
      <w:r w:rsidRPr="00E22118">
        <w:br/>
        <w:t xml:space="preserve">Участок проведения строительно-монтажных работ МН "Куйбышев - Лисичанск" 355,18 км - 357,3 км находится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</w:t>
      </w:r>
      <w:r w:rsidRPr="00E22118">
        <w:br/>
      </w:r>
      <w:r w:rsidRPr="00E22118">
        <w:br/>
        <w:t>Подъезд автомобильной техникой к участку работ возможен круглогодично по полевым дорогам, проходящим внутри технического коридора коммуникаций.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2.3. Технико-экономическая характеристика линейного объекта</w:t>
      </w:r>
      <w:r w:rsidRPr="00E22118">
        <w:br/>
      </w:r>
      <w:r w:rsidRPr="00E22118">
        <w:br/>
        <w:t>Для обеспечения возможности проведения строительно-монтажных работ по проектируемому участку МН "Куйбышев-Лисичанск" через 100 метров по ходу течения нефти разбит пикетаж.</w:t>
      </w:r>
      <w:r w:rsidRPr="00E22118">
        <w:br/>
      </w:r>
      <w:r w:rsidRPr="00E22118">
        <w:br/>
        <w:t>Общая протяженность трассы составляет 2180 м.</w:t>
      </w:r>
      <w:r w:rsidRPr="00E22118">
        <w:br/>
      </w:r>
      <w:r w:rsidRPr="00E22118">
        <w:br/>
        <w:t>Основные характеристики трубопровода:</w:t>
      </w:r>
      <w:r w:rsidRPr="00E22118">
        <w:br/>
      </w:r>
      <w:r w:rsidRPr="00E22118">
        <w:lastRenderedPageBreak/>
        <w:br/>
        <w:t xml:space="preserve">- проектная пропускная способность нефтепровода - 76,5 </w:t>
      </w:r>
      <w:proofErr w:type="spellStart"/>
      <w:r w:rsidRPr="00E22118">
        <w:t>млн.т</w:t>
      </w:r>
      <w:proofErr w:type="spellEnd"/>
      <w:r w:rsidRPr="00E22118">
        <w:t>/год;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- условный диаметр 1220 мм;</w:t>
      </w:r>
      <w:r w:rsidRPr="00E22118">
        <w:br/>
      </w:r>
      <w:r w:rsidRPr="00E22118">
        <w:br/>
        <w:t>- толщина стенки существующего нефтепровода - 14-15 мм;</w:t>
      </w:r>
      <w:r w:rsidRPr="00E22118">
        <w:br/>
      </w:r>
      <w:r w:rsidRPr="00E22118">
        <w:br/>
        <w:t>- класс прочности - К56;</w:t>
      </w:r>
      <w:r w:rsidRPr="00E22118">
        <w:br/>
      </w:r>
      <w:r w:rsidRPr="00E22118">
        <w:br/>
        <w:t>- тип изоляции - комбинированная (</w:t>
      </w:r>
      <w:proofErr w:type="spellStart"/>
      <w:r w:rsidRPr="00E22118">
        <w:t>праймер</w:t>
      </w:r>
      <w:proofErr w:type="spellEnd"/>
      <w:r w:rsidRPr="00E22118">
        <w:t xml:space="preserve">, </w:t>
      </w:r>
      <w:proofErr w:type="spellStart"/>
      <w:r w:rsidRPr="00E22118">
        <w:t>литкор</w:t>
      </w:r>
      <w:proofErr w:type="spellEnd"/>
      <w:r w:rsidRPr="00E22118">
        <w:t xml:space="preserve">, </w:t>
      </w:r>
      <w:proofErr w:type="spellStart"/>
      <w:r w:rsidRPr="00E22118">
        <w:t>полилен</w:t>
      </w:r>
      <w:proofErr w:type="spellEnd"/>
      <w:r w:rsidRPr="00E22118">
        <w:t>);</w:t>
      </w:r>
      <w:r w:rsidRPr="00E22118">
        <w:br/>
      </w:r>
      <w:r w:rsidRPr="00E22118">
        <w:br/>
        <w:t>- год ввода в эксплуатацию нефтепровода - 1977 г;</w:t>
      </w:r>
      <w:r w:rsidRPr="00E22118">
        <w:br/>
      </w:r>
      <w:r w:rsidRPr="00E22118">
        <w:br/>
        <w:t>Основные виды по демонтажу:</w:t>
      </w:r>
      <w:r w:rsidRPr="00E22118">
        <w:br/>
      </w:r>
      <w:r w:rsidRPr="00E22118">
        <w:br/>
        <w:t>- земляные работы по вскрытию участков трубопровода;</w:t>
      </w:r>
      <w:r w:rsidRPr="00E22118">
        <w:br/>
      </w:r>
      <w:r w:rsidRPr="00E22118">
        <w:br/>
        <w:t>- опорожнение участков трубопровода водой;</w:t>
      </w:r>
      <w:r w:rsidRPr="00E22118">
        <w:br/>
      </w:r>
      <w:r w:rsidRPr="00E22118">
        <w:br/>
        <w:t>- промывка участков трубопровода водой;</w:t>
      </w:r>
      <w:r w:rsidRPr="00E22118">
        <w:br/>
      </w:r>
      <w:r w:rsidRPr="00E22118">
        <w:br/>
        <w:t>- вытеснение воды после промывки участка;</w:t>
      </w:r>
      <w:r w:rsidRPr="00E22118">
        <w:br/>
      </w:r>
      <w:r w:rsidRPr="00E22118">
        <w:br/>
        <w:t>Подъем трубопровода из траншеи, очистка от изоляции, резка и транспортировка труб к месту складирования.</w:t>
      </w:r>
      <w:r w:rsidRPr="00E22118">
        <w:br/>
      </w:r>
      <w:r w:rsidRPr="00E22118">
        <w:br/>
      </w:r>
      <w:r w:rsidRPr="00E22118">
        <w:rPr>
          <w:i/>
          <w:iCs/>
        </w:rPr>
        <w:t>2.4.</w:t>
      </w:r>
      <w:r w:rsidRPr="00E22118">
        <w:t xml:space="preserve"> </w:t>
      </w:r>
      <w:r w:rsidRPr="00E22118">
        <w:rPr>
          <w:i/>
          <w:iCs/>
          <w:u w:val="single"/>
        </w:rPr>
        <w:t>Сведения об основных технологических операциях линейного объекта</w:t>
      </w:r>
      <w:r w:rsidRPr="00E22118">
        <w:br/>
      </w:r>
      <w:r w:rsidRPr="00E22118">
        <w:br/>
        <w:t>Линейный объект нефтепровод МН "Куйбышев - Лисичанск" введен в эксплуатацию в 1977 году и снабжает бесперебойно товарной нефтью нефтеперегонные заводы Саратова, Волгограда и Ростова. Для недопущения аварийных ситуаций прорыва трубопроводы требуют частичного ремонта изношенных участков труб нефтепровода.</w:t>
      </w:r>
      <w:r w:rsidRPr="00E22118">
        <w:br/>
      </w:r>
      <w:r w:rsidRPr="00E22118">
        <w:br/>
      </w:r>
      <w:r w:rsidRPr="00E22118">
        <w:rPr>
          <w:i/>
          <w:iCs/>
        </w:rPr>
        <w:t>2.5.</w:t>
      </w:r>
      <w:r w:rsidRPr="00E22118">
        <w:t xml:space="preserve"> </w:t>
      </w:r>
      <w:r w:rsidRPr="00E22118">
        <w:rPr>
          <w:i/>
          <w:iCs/>
          <w:u w:val="single"/>
        </w:rPr>
        <w:t>Перечень пересечений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>Реконструируемый линейный объект нефтепровода МН "Куйбышев - Лисичанск на 355,18 км - 357,3 км на своем протяжении пересекает подземные и надземные коммуникации. Ведомости пересечений автомобильных дорог, пересечений с подземными коммуникациями и пересекаемых воздушных линий представлены в таблицах: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rPr>
          <w:b/>
          <w:bCs/>
        </w:rPr>
        <w:t>Таблица 1. Ведомость пересечений с подземными коммуникациями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979"/>
        <w:gridCol w:w="866"/>
        <w:gridCol w:w="1574"/>
        <w:gridCol w:w="1808"/>
        <w:gridCol w:w="2170"/>
        <w:gridCol w:w="1364"/>
      </w:tblGrid>
      <w:tr w:rsidR="00E22118" w:rsidRPr="00E22118" w:rsidTr="00E2211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4250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N</w:t>
            </w:r>
            <w:r w:rsidRPr="00E22118">
              <w:t xml:space="preserve">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</w:r>
            <w:r w:rsidRPr="00E22118">
              <w:rPr>
                <w:b/>
                <w:bCs/>
              </w:rPr>
              <w:t>п/п</w:t>
            </w:r>
            <w:r w:rsidRPr="00E22118"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Пикетное значение точек пересечения</w:t>
            </w:r>
            <w:r w:rsidRPr="00E22118"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Угол пересечения</w:t>
            </w:r>
            <w:r w:rsidRPr="00E22118"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Наименование пересекаемого сооружения, назначение</w:t>
            </w:r>
            <w:r w:rsidRPr="00E22118"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Организация (наименование и адрес), эксплуатирующая данную пересекаемую коммуникацию</w:t>
            </w:r>
            <w:r w:rsidRPr="00E22118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Материал трубы,</w:t>
            </w:r>
            <w:r w:rsidRPr="00E22118">
              <w:t xml:space="preserve">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</w:r>
            <w:r w:rsidRPr="00E22118">
              <w:rPr>
                <w:b/>
                <w:bCs/>
              </w:rPr>
              <w:t>диаметр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Пикет</w:t>
            </w:r>
            <w:r w:rsidRPr="00E22118"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плюс</w:t>
            </w:r>
            <w:r w:rsidRPr="00E22118"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121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50.4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62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Кабель связи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ОАО "</w:t>
            </w:r>
            <w:proofErr w:type="spellStart"/>
            <w:r w:rsidRPr="00E22118">
              <w:t>Связьтранснефть</w:t>
            </w:r>
            <w:proofErr w:type="spellEnd"/>
            <w:r w:rsidRPr="00E22118"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гл.1,1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Демонтируемый нефтепровод (ПК 100 - ПК 101, ПК 120+81 - ПК 121+81)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21,6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Кабель связи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гл.0.8 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b/>
          <w:bCs/>
        </w:rPr>
        <w:t>Таблица 2. Ведомость пересечений с надземными коммуникациями</w:t>
      </w:r>
      <w:r w:rsidRPr="00E2211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59"/>
        <w:gridCol w:w="556"/>
        <w:gridCol w:w="1643"/>
        <w:gridCol w:w="1436"/>
        <w:gridCol w:w="1388"/>
        <w:gridCol w:w="1112"/>
        <w:gridCol w:w="2003"/>
      </w:tblGrid>
      <w:tr w:rsidR="00E22118" w:rsidRPr="00E22118" w:rsidTr="00E2211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N</w:t>
            </w:r>
            <w:r w:rsidRPr="00E22118">
              <w:rPr>
                <w:b/>
                <w:bCs/>
              </w:rPr>
              <w:br/>
              <w:t>п/п</w:t>
            </w:r>
            <w:r w:rsidRPr="00E22118"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Пикетаж</w:t>
            </w:r>
            <w:r w:rsidRPr="00E2211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Наименование</w:t>
            </w:r>
            <w:r w:rsidRPr="00E2211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Угол</w:t>
            </w:r>
            <w:r w:rsidRPr="00E22118">
              <w:rPr>
                <w:b/>
                <w:bCs/>
              </w:rPr>
              <w:br/>
              <w:t>пересечения</w:t>
            </w:r>
            <w:r w:rsidRPr="00E2211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Расстояние до ближайших опор</w:t>
            </w:r>
            <w:r w:rsidRPr="00E22118"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Высота нижнего провода, м</w:t>
            </w:r>
            <w:r w:rsidRPr="00E22118"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Владелец,</w:t>
            </w:r>
            <w:r w:rsidRPr="00E22118">
              <w:rPr>
                <w:b/>
                <w:bCs/>
              </w:rPr>
              <w:br/>
              <w:t>почтовый адрес, телефон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ПК</w:t>
            </w:r>
            <w:r w:rsidRPr="00E22118"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+</w:t>
            </w:r>
            <w:r w:rsidRPr="00E2211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Демонтируемый нефтепровод (ПК100-ПК101, ПК 120+81-ПК 121+81)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38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ВЛ 10кВ 3пр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61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ОАО "</w:t>
            </w:r>
            <w:proofErr w:type="spellStart"/>
            <w:r w:rsidRPr="00E22118">
              <w:t>ПМН"Саратовское</w:t>
            </w:r>
            <w:proofErr w:type="spellEnd"/>
            <w:r w:rsidRPr="00E22118">
              <w:t xml:space="preserve"> РНУ </w:t>
            </w:r>
            <w:proofErr w:type="spellStart"/>
            <w:r w:rsidRPr="00E22118">
              <w:t>г.Саратов</w:t>
            </w:r>
            <w:proofErr w:type="spellEnd"/>
            <w:r w:rsidRPr="00E22118">
              <w:t xml:space="preserve">, </w:t>
            </w:r>
            <w:proofErr w:type="spellStart"/>
            <w:r w:rsidRPr="00E22118">
              <w:t>ул.Луговая</w:t>
            </w:r>
            <w:proofErr w:type="spellEnd"/>
            <w:r w:rsidRPr="00E22118">
              <w:t xml:space="preserve">, 118, тел.(8452)35-62-59 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>Пересечения проектируемых участков МН "Куйбышев-Лисичанск" с подземными коммуникациями выполняются под углом не менее 60є.Для обеспечения безопасности при взаимном пересечении расстояние в свету между проектируемым трубопроводом с существующими подземными трубопроводами принято не менее 0,6 м.</w:t>
      </w:r>
      <w:r w:rsidRPr="00E22118">
        <w:br/>
      </w:r>
      <w:r w:rsidRPr="00E22118">
        <w:br/>
        <w:t>Для защиты кабеля связи от строительных работ будут использованы железобетонные плиты типа ПФН 6 х 2 х 0,14 м.</w:t>
      </w:r>
      <w:r w:rsidRPr="00E22118">
        <w:br/>
      </w:r>
      <w:r w:rsidRPr="00E22118">
        <w:br/>
        <w:t>Переустройства пересекаемых коммуникаций не требуется.</w:t>
      </w:r>
      <w:r w:rsidRPr="00E22118">
        <w:br/>
      </w:r>
      <w:r w:rsidRPr="00E22118">
        <w:br/>
        <w:t>Искусственные сооружения, пересечения, примыкания, инженерные коммуникации, подлежащие переустройству при монтажных и демонтажных работах участков нефтепровода, отсутствуют.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3. Сведения о размещении линейного объекта на осваиваемой территории.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lastRenderedPageBreak/>
        <w:t>Раздел 3. Сведения о размещении линейного объекта на осваиваемой территории.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3.1.Сведения о размерах земельных участков, предоставленных для размещения линейного объекта (полоса отвода).</w:t>
      </w:r>
      <w:r w:rsidRPr="00E22118">
        <w:br/>
      </w:r>
      <w:r w:rsidRPr="00E22118">
        <w:br/>
        <w:t>Полоса отвода существующего нефтепровода согласована с собственниками (арендаторами, землепользователями).</w:t>
      </w:r>
      <w:r w:rsidRPr="00E22118">
        <w:br/>
      </w:r>
      <w:r w:rsidRPr="00E22118">
        <w:br/>
        <w:t>Ширина полосы земли, отводимой на период реконструкции магистрального нефтепровода "Куйбышев - Лисичанск" 355,18 км -357,3 км на различных участках трассы составляет от 40 до 75 м.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3.2.Сведения о размещении линейного объекта на землях сельскохозяйственного назначения, лесного, водного фондов, землях особо охраняемых территорий и других категорий.</w:t>
      </w:r>
      <w:r w:rsidRPr="00E22118">
        <w:br/>
      </w:r>
      <w:r w:rsidRPr="00E22118">
        <w:br/>
        <w:t>В соответствии со сведениями государственного кадастра недвижимости категория земель, на которых расположены проектируемый и демонтируемый участки магистрального нефтепровода относятся по целевому назначению к следующим категориям: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земли сельскохозяйственного назначения.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>Вид угодий - пашня, луговая растительность, древесная растительность, кустарниковая растительность.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i/>
          <w:iCs/>
          <w:u w:val="single"/>
        </w:rPr>
        <w:t>3.3. Сведения о земельных участках, отчуждаемых во временное и постоянное пользование.</w:t>
      </w:r>
      <w:r w:rsidRPr="00E22118">
        <w:br/>
      </w:r>
      <w:r w:rsidRPr="00E22118">
        <w:br/>
        <w:t>Площадь земель на период строительства (во временное пользование) в полосе отвода составляет - 136432 м(2) (13,64 га).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3.4. Сведения о размерах земельных участков, временно отводимых на период строительства.</w:t>
      </w:r>
      <w:r w:rsidRPr="00E22118">
        <w:br/>
      </w:r>
      <w:r w:rsidRPr="00E22118">
        <w:br/>
        <w:t>Полоса отвода на различных участках предусматривается шириной 40-75м.</w:t>
      </w:r>
      <w:r w:rsidRPr="00E22118">
        <w:br/>
      </w:r>
      <w:r w:rsidRPr="00E22118">
        <w:br/>
        <w:t>Площадь отчуждаемая на период строительства во временное пользование в границах полосы отвода - 136432 м(2) (13,64 га).</w:t>
      </w:r>
      <w:r w:rsidRPr="00E22118">
        <w:br/>
      </w:r>
      <w:r w:rsidRPr="00E22118">
        <w:br/>
        <w:t>В краткосрочную аренду:</w:t>
      </w:r>
      <w:r w:rsidRPr="00E22118">
        <w:br/>
      </w:r>
      <w:r w:rsidRPr="00E22118">
        <w:br/>
        <w:t>- монтаж 13,6432 га;</w:t>
      </w:r>
      <w:r w:rsidRPr="00E22118">
        <w:br/>
      </w:r>
      <w:r w:rsidRPr="00E22118">
        <w:br/>
        <w:t>- демонтаж 0,6078 га.</w:t>
      </w:r>
      <w:r w:rsidRPr="00E22118">
        <w:br/>
      </w:r>
      <w:r w:rsidRPr="00E22118">
        <w:br/>
        <w:t>В долгосрочную аренду 0,0033 га.</w:t>
      </w:r>
      <w:r w:rsidRPr="00E22118">
        <w:br/>
      </w:r>
      <w:r w:rsidRPr="00E22118">
        <w:br/>
      </w:r>
      <w:r w:rsidRPr="00E22118">
        <w:lastRenderedPageBreak/>
        <w:t>Временные стройплощадки устраиваются в пределах полосы отвода.</w:t>
      </w:r>
      <w:r w:rsidRPr="00E2211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1749"/>
        <w:gridCol w:w="1937"/>
        <w:gridCol w:w="2381"/>
        <w:gridCol w:w="1896"/>
      </w:tblGrid>
      <w:tr w:rsidR="00E22118" w:rsidRPr="00E22118" w:rsidTr="00E2211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proofErr w:type="spellStart"/>
            <w:r w:rsidRPr="00E22118">
              <w:rPr>
                <w:b/>
                <w:bCs/>
              </w:rPr>
              <w:t>Муници</w:t>
            </w:r>
            <w:proofErr w:type="spellEnd"/>
            <w:r w:rsidRPr="00E22118">
              <w:rPr>
                <w:b/>
                <w:bCs/>
              </w:rPr>
              <w:t>-</w:t>
            </w:r>
            <w:r w:rsidRPr="00E22118">
              <w:rPr>
                <w:b/>
                <w:bCs/>
              </w:rPr>
              <w:br/>
            </w:r>
            <w:proofErr w:type="spellStart"/>
            <w:r w:rsidRPr="00E22118">
              <w:rPr>
                <w:b/>
                <w:bCs/>
              </w:rPr>
              <w:t>пальный</w:t>
            </w:r>
            <w:proofErr w:type="spellEnd"/>
            <w:r w:rsidRPr="00E22118">
              <w:rPr>
                <w:b/>
                <w:bCs/>
              </w:rPr>
              <w:br/>
              <w:t>район</w:t>
            </w:r>
            <w:r w:rsidRPr="00E22118"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 xml:space="preserve">Кадастровый N </w:t>
            </w:r>
            <w:proofErr w:type="spellStart"/>
            <w:r w:rsidRPr="00E22118">
              <w:rPr>
                <w:b/>
                <w:bCs/>
              </w:rPr>
              <w:t>зем</w:t>
            </w:r>
            <w:proofErr w:type="spellEnd"/>
            <w:r w:rsidRPr="00E22118">
              <w:rPr>
                <w:b/>
                <w:bCs/>
              </w:rPr>
              <w:t>. участка</w:t>
            </w:r>
            <w:r w:rsidRPr="00E22118"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Принадлежность</w:t>
            </w:r>
            <w:r w:rsidRPr="00E22118"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Категория земель</w:t>
            </w:r>
            <w:r w:rsidRPr="00E2211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 xml:space="preserve">Испрашиваемая площадь, </w:t>
            </w:r>
            <w:proofErr w:type="spellStart"/>
            <w:r w:rsidRPr="00E22118">
              <w:rPr>
                <w:b/>
                <w:bCs/>
              </w:rPr>
              <w:t>кв.м</w:t>
            </w:r>
            <w:proofErr w:type="spellEnd"/>
            <w:r w:rsidRPr="00E22118">
              <w:rPr>
                <w:b/>
                <w:bCs/>
              </w:rPr>
              <w:t>.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proofErr w:type="spellStart"/>
            <w:r w:rsidRPr="00E22118">
              <w:t>Энгельсский</w:t>
            </w:r>
            <w:proofErr w:type="spellEnd"/>
            <w:r w:rsidRPr="00E22118">
              <w:t xml:space="preserve"> район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64:38:110402:29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ООО "Наше дело", собственность, ограничение ипотека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Земли сельскохозяйственного назначения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136432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Итого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136432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  <w:t>(13,6432 га)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4. Принципиальные мероприятия, необходимые для освоения или реконструкции территории.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4. Принципиальные мероприятия, необходимые для освоения или реконструкции территории.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4.1. Мероприятия по переводу земель в другую категорию.</w:t>
      </w:r>
      <w:r w:rsidRPr="00E22118">
        <w:br/>
      </w:r>
      <w:r w:rsidRPr="00E22118">
        <w:br/>
        <w:t>На основании проекта планировки и межевания территории необходимо определить местоположение границы земельного участка под реконструируемым КИП на местности, сформировать землеустроительное дело по межеванию. Процедуру утверждения землеустроительного дела по межеванию и постановку на государственный кадастровый учет произвести в соответствии с действующим законодательством РФ.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4.2. Мероприятия по защите территории от чрезвычайных ситуаций природного и техногенного характера, мероприятия по обеспечению пожарной безопасности.</w:t>
      </w:r>
      <w:r w:rsidRPr="00E22118">
        <w:br/>
      </w:r>
      <w:r w:rsidRPr="00E22118">
        <w:br/>
        <w:t>Цель создания системы предотвращения пожаров - исключение условий возникновения пожаров, которые достигаются исключением условий образования горючей среды и (или) исключением условий образования в горючей среде (или внесения в нее) источников зажигания.</w:t>
      </w:r>
      <w:r w:rsidRPr="00E22118">
        <w:br/>
      </w:r>
      <w:r w:rsidRPr="00E22118">
        <w:br/>
        <w:t>Исключение условий образования горючей среды обеспечено следующими способами: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негорючих веществ и материалов (бетона, железобетона, стальных труб и конструкций), используемых при замене участков нефтепровода;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ограничением массы и объема нефти путем использования пропускной способности нефтепровода;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изоляцией транспортируемой нефти от источников зажигания путем использования герметичной трубопроводной системы и технологического оборудования, сальниковых </w:t>
      </w:r>
      <w:r w:rsidRPr="00E22118">
        <w:lastRenderedPageBreak/>
        <w:t>уплотнителей в запорной арматуре, прокладок во фланцевых соединениях технологических трубопроводов;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понижением концентрации и исключением окислителя в объеме транспортируемой нефти путем использования полного сечения трубопроводной системы;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поддержанием контролируемых значений температуры и давления транспортируемой нефти в соответствии с параметрами технологического процесса;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механизацией и автоматизацией технологического процесса транспортировки нефти путем применения запорной арматуры, обеспечивающей возможность надежного и быстрого прекращения поступления продукта в нефтепровод, отдельные участки трубопроводов и оборудования, применением автоматических устройств (контрольно-измерительных и регулирующих приборов), осуществляющих контроль и управление технологическим процессом;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контрольно-измерительных и регулирующих приборов, осуществляющих контроль и управление технологическим процессом, имеющих соответствующие предупредительные и аварийные сигналы и исключающих возможность выхода нефти наружу и образование горючей среды;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устройств защиты (ССВД, предохранительных устройств) от превышения давления в нефтепроводе;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использованием системы обнаружения утечек и контроля активности (</w:t>
      </w:r>
      <w:proofErr w:type="spellStart"/>
      <w:r w:rsidRPr="00E22118">
        <w:t>СОУиКА</w:t>
      </w:r>
      <w:proofErr w:type="spellEnd"/>
      <w:r w:rsidRPr="00E22118">
        <w:t>) с целью повышения уровня безопасной эксплуатации МН путем своевременного обнаружения утечек нефти, определения места и времени возникновения утечки, мониторинга несанкционированных врезок в нефтепровод, а также выявления факта, места и текущего времени активности на участках нефтепровода;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установкой охранной зоны вдоль трассы нефтепровода - в виде участка земли, ограниченного условными линиями, находящимися в 25 м от оси трубопровода с каждой стороны;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периодической очисткой полосы земли шириной не менее 3 м от оси с каждой стороны нефтепровода, а также оборудования и коммуникаций от пожароопасных отходов производства, деревьев, кустарников, поросли для предотвращения возгораний.</w:t>
      </w:r>
      <w:r w:rsidRPr="00E22118">
        <w:br/>
      </w:r>
      <w:r w:rsidRPr="00E22118">
        <w:br/>
        <w:t>Исключение условий образования в горючей среде (или внесения в нее) источников зажигания достигнуто: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lastRenderedPageBreak/>
        <w:t>соблюдением нормативных расстояний от оси нефтепровода до населенных пунктов, промышленных предприятий, зданий и сооружений;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электрооборудования и электроприводов задвижек во взрывозащищенном исполнении с уровнем защиты, соответствующим классу взрывоопасной зоны, категории и группе взрывоопасной смеси;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устройств защитного отключения электроустановок;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ликвидацией условий для самовозгорания путем складирования обтирочного материала, пропитанного нефтью, в специальных металлических ящиках с крышками и регулярным удалением в безопасное в пожарном отношении место;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исключением контакта с воздухом пирофорных веществ.</w:t>
      </w:r>
      <w:r w:rsidRPr="00E22118">
        <w:br/>
      </w:r>
      <w:r w:rsidRPr="00E22118">
        <w:br/>
        <w:t>Целью системы противопожарной защиты заменяемого участка МН "Куйбышев-Лисичанск" является защита людей и имущества от воздействия опасных факторов пожара и ограничение его последствий. Защита людей и имущества от воздействия опасных факторов пожара, ограничение его последствий, снижение динамики нарастания опасных факторов пожара, а также эвакуация людей и имущества в безопасную зону и тушение пожара обеспечены: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объемно-планировочными и конструктивными решениями путем применения и устройства:</w:t>
      </w:r>
      <w:r w:rsidRPr="00E22118">
        <w:br/>
      </w:r>
      <w:r w:rsidRPr="00E22118">
        <w:br/>
        <w:t xml:space="preserve">- </w:t>
      </w:r>
      <w:proofErr w:type="spellStart"/>
      <w:r w:rsidRPr="00E22118">
        <w:t>одъездных</w:t>
      </w:r>
      <w:proofErr w:type="spellEnd"/>
      <w:r w:rsidRPr="00E22118">
        <w:t xml:space="preserve"> путей, переездов через нефтепровод, вдоль трассовых дорог (на расстоянии не менее 10 м от нефтепровода);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применением:</w:t>
      </w:r>
      <w:r w:rsidRPr="00E22118">
        <w:br/>
      </w:r>
      <w:r w:rsidRPr="00E22118">
        <w:br/>
        <w:t>- первичных средств пожаротушения;</w:t>
      </w:r>
      <w:r w:rsidRPr="00E22118">
        <w:br/>
      </w:r>
      <w:r w:rsidRPr="00E22118">
        <w:br/>
        <w:t>- средств индивидуальной защиты работников и сотрудников пожарной охраны;</w:t>
      </w:r>
      <w:r w:rsidRPr="00E22118">
        <w:br/>
      </w:r>
      <w:r w:rsidRPr="00E22118">
        <w:br/>
        <w:t>- организацией деятельности подразделений пожарной охраны.</w:t>
      </w:r>
      <w:r w:rsidRPr="00E22118">
        <w:br/>
      </w:r>
      <w:r w:rsidRPr="00E22118">
        <w:br/>
        <w:t>Сведения о дислокации, технической оснащенности и численности подразделений пожарной охраны, привлечение которых возможно для тушения пожара на 355,18 км - 357,3 км участка МН "Куйбышев-Лисичанск", представлены в таблице 4.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rPr>
          <w:b/>
          <w:bCs/>
        </w:rPr>
        <w:t>Таблица 4. Сведения о дислокации, технической оснащенности и численности подразделений пожарной охраны.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2477"/>
        <w:gridCol w:w="2701"/>
        <w:gridCol w:w="1742"/>
        <w:gridCol w:w="1994"/>
        <w:gridCol w:w="168"/>
        <w:gridCol w:w="181"/>
      </w:tblGrid>
      <w:tr w:rsidR="00E22118" w:rsidRPr="00E22118" w:rsidTr="00E22118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:rsidR="00E22118" w:rsidRPr="00E22118" w:rsidRDefault="00E22118" w:rsidP="00E2211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 xml:space="preserve">Ведомственная принадлежность </w:t>
            </w:r>
            <w:r w:rsidRPr="00E22118">
              <w:rPr>
                <w:b/>
                <w:bCs/>
              </w:rPr>
              <w:lastRenderedPageBreak/>
              <w:t>подразделения ПО</w:t>
            </w:r>
            <w:r w:rsidRPr="00E22118"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lastRenderedPageBreak/>
              <w:t xml:space="preserve">Место дислокации, удаленность от </w:t>
            </w:r>
            <w:r w:rsidRPr="00E22118">
              <w:rPr>
                <w:b/>
                <w:bCs/>
              </w:rPr>
              <w:lastRenderedPageBreak/>
              <w:t>объекта, км/ ориентировочное время прибытия, мин.</w:t>
            </w:r>
            <w:r w:rsidRPr="00E2211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lastRenderedPageBreak/>
              <w:t xml:space="preserve">Тип пожарной </w:t>
            </w:r>
            <w:r w:rsidRPr="00E22118">
              <w:rPr>
                <w:b/>
                <w:bCs/>
              </w:rPr>
              <w:lastRenderedPageBreak/>
              <w:t>техники, шт.</w:t>
            </w:r>
            <w:r w:rsidRPr="00E22118"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lastRenderedPageBreak/>
              <w:t xml:space="preserve">Количество личного </w:t>
            </w:r>
            <w:r w:rsidRPr="00E22118">
              <w:rPr>
                <w:b/>
                <w:bCs/>
              </w:rPr>
              <w:lastRenderedPageBreak/>
              <w:t>состава (боевой расчет, ДПД), чел.</w:t>
            </w:r>
            <w:r w:rsidRPr="00E22118">
              <w:t xml:space="preserve"> </w:t>
            </w:r>
          </w:p>
        </w:tc>
        <w:tc>
          <w:tcPr>
            <w:tcW w:w="370" w:type="dxa"/>
            <w:vAlign w:val="center"/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370" w:type="dxa"/>
            <w:vAlign w:val="center"/>
            <w:hideMark/>
          </w:tcPr>
          <w:p w:rsidR="00E22118" w:rsidRPr="00E22118" w:rsidRDefault="00E22118" w:rsidP="00E2211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27-ПЧ ФПС Саратовской области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г. Энгельс, 53/71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АЦ-40 (11)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  <w:t>АЛ (2)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3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  <w:t xml:space="preserve">2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E22118" w:rsidRPr="00E22118" w:rsidRDefault="00E22118" w:rsidP="00E22118"/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i/>
          <w:iCs/>
          <w:u w:val="single"/>
        </w:rPr>
        <w:t>4.3. Мероприятия по сохранению объектов культурного наследия.</w:t>
      </w:r>
      <w:r w:rsidRPr="00E22118">
        <w:br/>
      </w:r>
      <w:r w:rsidRPr="00E22118">
        <w:br/>
        <w:t>В соответствии с заключением экспертизы (Комитет по охране культурного наследия Саратовской области) археологические объекты, культурные отложения, отдельные находки на проектируемой территории не обнаружены.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 xml:space="preserve">Раздел 5. Сведения о соответствии разработанной документации требованиям законодательства о градостроительной деятельности.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5. Сведения о соответствии разработанной документации требованиям законодательства о градостроительной деятельности.</w:t>
      </w:r>
      <w:r w:rsidRPr="00E22118">
        <w:br/>
      </w:r>
      <w:r w:rsidRPr="00E22118">
        <w:br/>
        <w:t xml:space="preserve">Документация по планировке территории по объекту: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Исходные данные предоставлены АО "</w:t>
      </w:r>
      <w:proofErr w:type="spellStart"/>
      <w:r w:rsidRPr="00E22118">
        <w:t>Транснефть-Приволга</w:t>
      </w:r>
      <w:proofErr w:type="spellEnd"/>
      <w:r w:rsidRPr="00E22118">
        <w:t>. Саратовское РНУ".</w:t>
      </w:r>
      <w:r w:rsidRPr="00E22118">
        <w:br/>
      </w:r>
      <w:r w:rsidRPr="00E22118">
        <w:br/>
        <w:t xml:space="preserve">Проект планировки и проект межевания территории по объекту: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 выполнен коллективом ООО "Вектор+".</w:t>
      </w:r>
      <w:r w:rsidRPr="00E22118">
        <w:br/>
      </w:r>
      <w:r w:rsidRPr="00E22118">
        <w:br/>
      </w:r>
      <w:r w:rsidRPr="00E22118">
        <w:rPr>
          <w:b/>
          <w:bCs/>
        </w:rPr>
        <w:t>Б. Графические материалы</w:t>
      </w:r>
      <w:r w:rsidRPr="00E22118">
        <w:t xml:space="preserve"> </w:t>
      </w:r>
      <w:r w:rsidRPr="00E22118">
        <w:br/>
      </w:r>
      <w:r w:rsidRPr="00E22118">
        <w:br/>
      </w:r>
    </w:p>
    <w:p w:rsidR="00E22118" w:rsidRPr="00E22118" w:rsidRDefault="006478D5" w:rsidP="00E22118">
      <w:pPr>
        <w:spacing w:before="100" w:beforeAutospacing="1" w:after="100" w:afterAutospacing="1"/>
      </w:pPr>
      <w:r>
        <w:pict>
          <v:rect id="AutoShape 2" o:spid="_x0000_s1028" alt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 href="http://docs.cntd.ru/picture/get?id=P0046&amp;doc_id=467600817" style="width:487.7pt;height: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22118" w:rsidRPr="00E22118" w:rsidRDefault="006478D5" w:rsidP="00E22118">
      <w:pPr>
        <w:spacing w:before="100" w:beforeAutospacing="1" w:after="100" w:afterAutospacing="1"/>
      </w:pPr>
      <w:r>
        <w:pict>
          <v:rect id="AutoShape 3" o:spid="_x0000_s1027" alt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 href="http://docs.cntd.ru/picture/get?id=P0048&amp;doc_id=467600817" style="width:487.7pt;height:2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noProof/>
          <w:color w:val="0000FF"/>
        </w:rPr>
        <w:drawing>
          <wp:inline distT="0" distB="0" distL="0" distR="0" wp14:anchorId="0A1CD494" wp14:editId="0F13D8CE">
            <wp:extent cx="6193790" cy="3217545"/>
            <wp:effectExtent l="0" t="0" r="0" b="1905"/>
            <wp:docPr id="4" name="Рисунок 4" descr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</w:t>
      </w:r>
    </w:p>
    <w:p w:rsidR="00412D59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</w:t>
      </w:r>
      <w:r w:rsidR="00412D59">
        <w:t xml:space="preserve">Приложение № 1 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4F1524">
        <w:t xml:space="preserve">                            </w:t>
      </w:r>
      <w:r w:rsidR="00412D59">
        <w:t xml:space="preserve">от _________ № ______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tbl>
      <w:tblPr>
        <w:tblW w:w="8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412D59" w:rsidRPr="007001F2" w:rsidTr="00AD1BF3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</w:rPr>
              <w:t>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1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заявления Шабанова Антона Сергеевича от 30.01.2017 г. № 286</w:t>
      </w:r>
      <w:r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Ивановская область, Шуйский район, д.  Елизарово, Зорь ул., д.33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37: 20:040412:16, дата постановки на кадастровый учет 06.10.2004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Ивановская область, Шуйский район, д.  Елизарово, Зорь ул., д.33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1 933 </w:t>
      </w:r>
      <w:proofErr w:type="spellStart"/>
      <w:r>
        <w:t>кв.м</w:t>
      </w:r>
      <w:proofErr w:type="spellEnd"/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Ивановская область, Шуйский район, д.  Елизарово, Зорь ул., д.33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 xml:space="preserve">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2016 г. ООО «</w:t>
      </w:r>
      <w:proofErr w:type="spellStart"/>
      <w:r>
        <w:t>Ивановопроект</w:t>
      </w:r>
      <w:proofErr w:type="spellEnd"/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lastRenderedPageBreak/>
        <w:t>Чертеж градостроительного плана земельного участка разработан</w:t>
      </w:r>
      <w:r>
        <w:t xml:space="preserve"> ООО «</w:t>
      </w:r>
      <w:proofErr w:type="spellStart"/>
      <w:r>
        <w:t>Ивановопроект</w:t>
      </w:r>
      <w:proofErr w:type="spellEnd"/>
      <w:r>
        <w:t>» в 2016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от 24.07.2013 № 20 «Об утверждении плана и Правил землепользования и застройки </w:t>
      </w:r>
      <w:proofErr w:type="spellStart"/>
      <w:r>
        <w:t>Китовского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для ведения личного подсобного хозяйства;</w:t>
      </w:r>
    </w:p>
    <w:p w:rsidR="006351FC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>:</w:t>
      </w:r>
      <w:r w:rsidR="00291AE7" w:rsidRPr="00291AE7">
        <w:t xml:space="preserve"> </w:t>
      </w:r>
      <w:r w:rsidR="006351FC" w:rsidRPr="00291AE7">
        <w:rPr>
          <w:noProof/>
        </w:rPr>
        <w:t>гидротехнические сооружения</w:t>
      </w:r>
      <w:r w:rsidR="00291AE7" w:rsidRPr="00291AE7">
        <w:rPr>
          <w:noProof/>
        </w:rPr>
        <w:t>;</w:t>
      </w:r>
      <w:r w:rsidR="00434DBA" w:rsidRPr="00291AE7">
        <w:rPr>
          <w:noProof/>
        </w:rPr>
        <w:t xml:space="preserve"> р</w:t>
      </w:r>
      <w:r w:rsidR="006351FC" w:rsidRPr="00291AE7">
        <w:rPr>
          <w:noProof/>
        </w:rPr>
        <w:t>астениеводство</w:t>
      </w:r>
      <w:r w:rsidR="00291AE7" w:rsidRPr="00291AE7">
        <w:rPr>
          <w:noProof/>
        </w:rPr>
        <w:t xml:space="preserve">; </w:t>
      </w:r>
      <w:r w:rsidR="00434DBA" w:rsidRPr="00291AE7">
        <w:rPr>
          <w:noProof/>
        </w:rPr>
        <w:t>в</w:t>
      </w:r>
      <w:r w:rsidR="006351FC" w:rsidRPr="00291AE7">
        <w:rPr>
          <w:noProof/>
        </w:rPr>
        <w:t>ыращивание зерновых и иных сельскохозяйственных культур</w:t>
      </w:r>
      <w:r w:rsidR="00291AE7" w:rsidRPr="00291AE7">
        <w:rPr>
          <w:noProof/>
        </w:rPr>
        <w:t>; о</w:t>
      </w:r>
      <w:r w:rsidR="006351FC" w:rsidRPr="00291AE7">
        <w:rPr>
          <w:noProof/>
        </w:rPr>
        <w:t>вощеводство</w:t>
      </w:r>
      <w:r w:rsidR="00291AE7" w:rsidRPr="00291AE7">
        <w:rPr>
          <w:noProof/>
        </w:rPr>
        <w:t>; в</w:t>
      </w:r>
      <w:r w:rsidR="006351FC" w:rsidRPr="00291AE7">
        <w:rPr>
          <w:noProof/>
        </w:rPr>
        <w:t>ыращивание тонизирующих, лекарственных, цветочных культур</w:t>
      </w:r>
      <w:r w:rsidR="00291AE7" w:rsidRPr="00291AE7">
        <w:rPr>
          <w:noProof/>
        </w:rPr>
        <w:t>; с</w:t>
      </w:r>
      <w:r w:rsidR="006351FC" w:rsidRPr="00291AE7">
        <w:rPr>
          <w:noProof/>
        </w:rPr>
        <w:t>адоводство</w:t>
      </w:r>
      <w:r w:rsidR="00291AE7" w:rsidRPr="00291AE7">
        <w:rPr>
          <w:noProof/>
        </w:rPr>
        <w:t>; ж</w:t>
      </w:r>
      <w:r w:rsidR="006351FC" w:rsidRPr="00291AE7">
        <w:rPr>
          <w:noProof/>
        </w:rPr>
        <w:t>ивотноводство</w:t>
      </w:r>
      <w:r w:rsidR="00291AE7" w:rsidRPr="00291AE7">
        <w:rPr>
          <w:noProof/>
        </w:rPr>
        <w:t>; с</w:t>
      </w:r>
      <w:r w:rsidR="006351FC" w:rsidRPr="00291AE7">
        <w:rPr>
          <w:noProof/>
        </w:rPr>
        <w:t>котоводство</w:t>
      </w:r>
      <w:r w:rsidR="00291AE7" w:rsidRPr="00291AE7">
        <w:rPr>
          <w:noProof/>
        </w:rPr>
        <w:t>; з</w:t>
      </w:r>
      <w:r w:rsidR="006351FC" w:rsidRPr="00291AE7">
        <w:rPr>
          <w:noProof/>
        </w:rPr>
        <w:t>вероводство</w:t>
      </w:r>
      <w:r w:rsidR="00291AE7" w:rsidRPr="00291AE7">
        <w:rPr>
          <w:noProof/>
        </w:rPr>
        <w:t>; п</w:t>
      </w:r>
      <w:r w:rsidR="006351FC" w:rsidRPr="00291AE7">
        <w:rPr>
          <w:noProof/>
        </w:rPr>
        <w:t>тицеводство</w:t>
      </w:r>
      <w:r w:rsidR="00291AE7" w:rsidRPr="00291AE7">
        <w:rPr>
          <w:noProof/>
        </w:rPr>
        <w:t>; с</w:t>
      </w:r>
      <w:r w:rsidR="006351FC" w:rsidRPr="00291AE7">
        <w:rPr>
          <w:noProof/>
        </w:rPr>
        <w:t>виноводство</w:t>
      </w:r>
      <w:r w:rsidR="00291AE7" w:rsidRPr="00291AE7">
        <w:rPr>
          <w:noProof/>
        </w:rPr>
        <w:t>; п</w:t>
      </w:r>
      <w:r w:rsidR="006351FC" w:rsidRPr="00291AE7">
        <w:rPr>
          <w:noProof/>
        </w:rPr>
        <w:t>человодство</w:t>
      </w:r>
      <w:r w:rsidR="00291AE7" w:rsidRPr="00291AE7">
        <w:rPr>
          <w:noProof/>
        </w:rPr>
        <w:t>; п</w:t>
      </w:r>
      <w:r w:rsidR="006351FC" w:rsidRPr="00291AE7">
        <w:rPr>
          <w:noProof/>
        </w:rPr>
        <w:t>итомники</w:t>
      </w:r>
      <w:r w:rsidR="00291AE7" w:rsidRPr="00291AE7">
        <w:rPr>
          <w:noProof/>
        </w:rPr>
        <w:t>.</w:t>
      </w:r>
    </w:p>
    <w:p w:rsidR="006351FC" w:rsidRPr="000B1C62" w:rsidRDefault="00412D59" w:rsidP="00291AE7">
      <w:pPr>
        <w:autoSpaceDE w:val="0"/>
        <w:autoSpaceDN w:val="0"/>
        <w:adjustRightInd w:val="0"/>
      </w:pPr>
      <w:r w:rsidRPr="000B1C62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="00291AE7">
        <w:t>к</w:t>
      </w:r>
      <w:r w:rsidR="006351FC" w:rsidRPr="006351FC">
        <w:t>оммунальное обслуживание</w:t>
      </w:r>
      <w:r w:rsidR="00291AE7">
        <w:t xml:space="preserve">; </w:t>
      </w:r>
      <w:r w:rsidR="00291AE7" w:rsidRPr="000B1C62">
        <w:t>х</w:t>
      </w:r>
      <w:r w:rsidR="006351FC" w:rsidRPr="000B1C62">
        <w:t>ранение и переработка сельско-хозяйственной продукции</w:t>
      </w:r>
      <w:r w:rsidR="00291AE7" w:rsidRPr="000B1C62">
        <w:t>;  о</w:t>
      </w:r>
      <w:r w:rsidR="006351FC" w:rsidRPr="000B1C62">
        <w:t>бъекты гаражного назначения</w:t>
      </w:r>
      <w:r w:rsidR="001E5570">
        <w:t>.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  <w:r w:rsidRPr="00412D59">
        <w:rPr>
          <w:b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AD1BF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AD1BF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AD1B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55448E">
              <w:t>37:20:040412:16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AD1BF3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</w:t>
            </w:r>
            <w:r w:rsidR="000B1C62">
              <w:lastRenderedPageBreak/>
              <w:t>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устан</w:t>
            </w:r>
            <w:r>
              <w:lastRenderedPageBreak/>
              <w:t xml:space="preserve">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установле</w:t>
            </w:r>
            <w:r>
              <w:lastRenderedPageBreak/>
              <w:t>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установ</w:t>
            </w:r>
            <w:r>
              <w:lastRenderedPageBreak/>
              <w:t>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55448E">
              <w:lastRenderedPageBreak/>
              <w:t>1933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AD1BF3">
            <w:pPr>
              <w:autoSpaceDE w:val="0"/>
              <w:autoSpaceDN w:val="0"/>
              <w:adjustRightInd w:val="0"/>
              <w:jc w:val="center"/>
            </w:pPr>
            <w:r>
              <w:t>не устан</w:t>
            </w:r>
            <w:r>
              <w:lastRenderedPageBreak/>
              <w:t>овлена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AD1B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412D59">
        <w:t>менее или равны 30 %</w:t>
      </w:r>
      <w:r w:rsidRPr="00412D59">
        <w:rPr>
          <w:b/>
        </w:rPr>
        <w:t xml:space="preserve"> 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2.2.4.  Иные  показатели</w:t>
      </w:r>
      <w:r>
        <w:t xml:space="preserve"> </w:t>
      </w:r>
      <w:r w:rsidRPr="007001F2">
        <w:t>: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>1)Высота гаражей – до 5 м;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2)Минимальные отступы индивидуальных, блокированных, садовых и дачных  жилых домов от: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-красной линии проездов – не менее чем на 3 м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 -границы соседнего земельного участка – 3 м. 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3) Требования к ограждениям земельных участков индивидуальных жилых домов: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 -максимальная высота ограждений – 2 метра;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 -ограждение в виде декоративного озеленения – 1,2 м. 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>4) Вспомогательные строения, за исключением гаражей, размещать со стороны улиц не допускается.</w:t>
      </w:r>
    </w:p>
    <w:p w:rsidR="001E5570" w:rsidRPr="00E36238" w:rsidRDefault="001E5570" w:rsidP="00412D59">
      <w:pPr>
        <w:autoSpaceDE w:val="0"/>
        <w:autoSpaceDN w:val="0"/>
        <w:adjustRightInd w:val="0"/>
        <w:jc w:val="both"/>
        <w:rPr>
          <w:noProof/>
        </w:rPr>
      </w:pPr>
    </w:p>
    <w:p w:rsidR="00412D59" w:rsidRPr="001E5570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>3.  Информация  о  расположенных  в  границах  земельного  участка объектах</w:t>
      </w:r>
    </w:p>
    <w:p w:rsidR="00412D59" w:rsidRPr="001E5570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 xml:space="preserve">капитального  строительства  и объектах культурного наследия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3.1. Объекты капитального строительства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6B7256" w:rsidP="00412D59">
      <w:pPr>
        <w:autoSpaceDE w:val="0"/>
        <w:autoSpaceDN w:val="0"/>
        <w:adjustRightInd w:val="0"/>
        <w:jc w:val="both"/>
      </w:pPr>
      <w:r>
        <w:t>На земельном участке расположен объект</w:t>
      </w:r>
      <w:r w:rsidR="00412D59">
        <w:t xml:space="preserve"> капитального строительства</w:t>
      </w:r>
      <w:r>
        <w:t xml:space="preserve"> с кадастровым номером </w:t>
      </w:r>
      <w:r w:rsidR="00412D59">
        <w:t>37:20:040412:191, свидетельство о государственной регистрации права от 20.07.2015</w:t>
      </w:r>
      <w:r w:rsidR="00064413">
        <w:t xml:space="preserve"> </w:t>
      </w:r>
      <w:r w:rsidR="00412D59">
        <w:t>37-</w:t>
      </w:r>
      <w:r w:rsidR="001E5570">
        <w:t>37/010-37/011/005/2015-7153/5</w:t>
      </w: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7256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6B7256">
        <w:rPr>
          <w:b/>
        </w:rPr>
        <w:t xml:space="preserve"> </w:t>
      </w:r>
      <w:r w:rsidRPr="006B7256">
        <w:rPr>
          <w:b/>
        </w:rPr>
        <w:t>Федерации</w:t>
      </w:r>
      <w:r w:rsidR="006B7256" w:rsidRPr="006B7256">
        <w:rPr>
          <w:b/>
        </w:rPr>
        <w:t xml:space="preserve">: </w:t>
      </w:r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6B7256">
        <w:t xml:space="preserve">: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7256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 w:rsidR="006B7256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412D59" w:rsidRPr="007001F2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наличии)</w:t>
      </w:r>
      <w:r>
        <w:t xml:space="preserve"> - отсутствует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/>
    <w:p w:rsidR="00BC4BB8" w:rsidRDefault="00C23872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</w:t>
      </w:r>
    </w:p>
    <w:p w:rsidR="007F1FF7" w:rsidRDefault="00FD622E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D2F0A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A2BC5"/>
    <w:rsid w:val="004B6D98"/>
    <w:rsid w:val="004C6BDC"/>
    <w:rsid w:val="004F1524"/>
    <w:rsid w:val="00624519"/>
    <w:rsid w:val="00625E38"/>
    <w:rsid w:val="006351FC"/>
    <w:rsid w:val="006478D5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4022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tadmin.ru/sites/default/files/NPA/Sorokin/postanovlenie_ot_09.02.2016_no_7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picture/get?id=P004A&amp;doc_id=467600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600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22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42</cp:revision>
  <cp:lastPrinted>2021-10-13T10:02:00Z</cp:lastPrinted>
  <dcterms:created xsi:type="dcterms:W3CDTF">2016-11-08T11:38:00Z</dcterms:created>
  <dcterms:modified xsi:type="dcterms:W3CDTF">2021-10-13T10:02:00Z</dcterms:modified>
</cp:coreProperties>
</file>